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91F" w:rsidRPr="0044491F" w:rsidRDefault="0044491F" w:rsidP="00444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91F" w:rsidRPr="0044491F" w:rsidRDefault="0044491F" w:rsidP="00444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91F" w:rsidRPr="0044491F" w:rsidRDefault="0044491F" w:rsidP="0044491F">
      <w:pPr>
        <w:spacing w:after="120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</w:pPr>
      <w:r w:rsidRPr="0044491F"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  <w:t>Темы итогового сочинения 2023 - 2024 г.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Существует банк тем и проблем итогового сочинения. Он сформирован на основе тем прошлых лет. Все многообразие этих формулировок можно свести к нескольким направлениям.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· Внутренний мир человека и его личностные качества.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· Отношение человека к другому человеку (окружению), нравственные идеалы и выбор между добром и злом.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· Познание человеком самого себя.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· Свобода человека и ее ограничения.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· Духовно- нравственные ориентиры.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· Природа и культурные ценности.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· Семья, общество, Отечество.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Каждое направление можно конкретизировать и сформулировать более узкие темы. Например, к направлению </w:t>
      </w:r>
      <w:proofErr w:type="gramStart"/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« Семья</w:t>
      </w:r>
      <w:proofErr w:type="gramEnd"/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общество, Отечество» возможно такое разнообразие тем.</w:t>
      </w:r>
    </w:p>
    <w:p w:rsidR="0044491F" w:rsidRPr="0044491F" w:rsidRDefault="0044491F" w:rsidP="0044491F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«321 </w:t>
      </w:r>
      <w:proofErr w:type="gramStart"/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чём, по-вашему, должна проявляться родительская любовь?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323. Человек и толпа.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324. Какое влияние семья оказывает на формирование личности?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326. Бывает ли общественное мнение ошибочным?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327. Возможна ли гармония между личностью и обществом?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328. Чем может быть ценен для детей опыт отцов?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329. Рождается ли истина в споре поколений?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330. Почему так важно сохранять связь между поколениями?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331. Когда человек может чувствовать себя одиноким в обществе?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332. Почему проблему «отцов и детей» называют вечной?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333. Каков, по-вашему, идеал матери?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421. Раскройте мысль поэта: «Гражданин – отечества достойный сын».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422. Какую жизнь можно считать прожитой не зря?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423. Согласны ли Вы с убеждением автора романа «Война и мир» в том, что патриотизм бывает «истинным» и «ложным»?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424. Что стоит за понятием «гражданский долг»?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425. Что вкладывали в понятие «честь» люди XIX века?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426. Согласны ли Вы с утверждением, что самое трудное в деле перемен – научить человека мыслить по-новому?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427. Чему можно научиться на уроках прошлого?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428. От каких вопросов не сможет уйти современный человек?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430. Какое событие в отечественной истории Вы считаете особенно важным?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431. Всегда ли необходимо идти «в ногу со временем»?</w:t>
      </w:r>
      <w:r w:rsidRPr="0044491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432. Какими качествами должен обладать человек, способный двинуть человечество вперёд»</w:t>
      </w:r>
    </w:p>
    <w:p w:rsidR="001573B5" w:rsidRDefault="001573B5"/>
    <w:sectPr w:rsidR="0015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6B"/>
    <w:rsid w:val="0015036B"/>
    <w:rsid w:val="001573B5"/>
    <w:rsid w:val="0044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DE1D6-57D4-4F7D-8FC8-5A67B06C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49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9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491F"/>
    <w:rPr>
      <w:color w:val="0000FF"/>
      <w:u w:val="single"/>
    </w:rPr>
  </w:style>
  <w:style w:type="character" w:customStyle="1" w:styleId="ui-lib-channel-infosubtitle-text">
    <w:name w:val="ui-lib-channel-info__subtitle-text"/>
    <w:basedOn w:val="a0"/>
    <w:rsid w:val="0044491F"/>
  </w:style>
  <w:style w:type="character" w:customStyle="1" w:styleId="article-stats-viewstats-item-count">
    <w:name w:val="article-stats-view__stats-item-count"/>
    <w:basedOn w:val="a0"/>
    <w:rsid w:val="0044491F"/>
  </w:style>
  <w:style w:type="paragraph" w:customStyle="1" w:styleId="article-renderblock">
    <w:name w:val="article-render__block"/>
    <w:basedOn w:val="a"/>
    <w:rsid w:val="0044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20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464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3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7593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0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3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192485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03842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1251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67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845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08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1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1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2023-09-28T15:29:00Z</dcterms:created>
  <dcterms:modified xsi:type="dcterms:W3CDTF">2023-09-28T15:29:00Z</dcterms:modified>
</cp:coreProperties>
</file>